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0E5" w:rsidRDefault="007150E5" w:rsidP="007150E5">
      <w:pPr>
        <w:rPr>
          <w:color w:val="1F497D"/>
          <w:lang w:val="en-US"/>
        </w:rPr>
      </w:pPr>
      <w:r>
        <w:rPr>
          <w:color w:val="1F497D"/>
          <w:lang w:val="en-US"/>
        </w:rPr>
        <w:t xml:space="preserve">Hi Gareth, </w:t>
      </w:r>
    </w:p>
    <w:p w:rsidR="007150E5" w:rsidRDefault="007150E5" w:rsidP="007150E5">
      <w:pPr>
        <w:rPr>
          <w:color w:val="1F497D"/>
          <w:lang w:val="en-US"/>
        </w:rPr>
      </w:pPr>
      <w:r>
        <w:rPr>
          <w:color w:val="1F497D"/>
          <w:lang w:val="en-US"/>
        </w:rPr>
        <w:t xml:space="preserve">There is generally no problem with citing our reports. </w:t>
      </w:r>
    </w:p>
    <w:p w:rsidR="007150E5" w:rsidRDefault="007150E5" w:rsidP="007150E5">
      <w:pPr>
        <w:rPr>
          <w:color w:val="1F497D"/>
          <w:lang w:val="en-US"/>
        </w:rPr>
      </w:pPr>
      <w:r>
        <w:rPr>
          <w:color w:val="1F497D"/>
          <w:lang w:val="en-US"/>
        </w:rPr>
        <w:t xml:space="preserve">Please read the following and come back to me if you have other </w:t>
      </w:r>
      <w:proofErr w:type="gramStart"/>
      <w:r>
        <w:rPr>
          <w:color w:val="1F497D"/>
          <w:lang w:val="en-US"/>
        </w:rPr>
        <w:t>questions :</w:t>
      </w:r>
      <w:proofErr w:type="gramEnd"/>
    </w:p>
    <w:p w:rsidR="007150E5" w:rsidRDefault="007150E5" w:rsidP="007150E5">
      <w:pPr>
        <w:rPr>
          <w:color w:val="1F497D"/>
          <w:lang w:val="en-US"/>
        </w:rPr>
      </w:pPr>
      <w:hyperlink r:id="rId4" w:history="1">
        <w:r>
          <w:rPr>
            <w:rStyle w:val="Hyperlink"/>
            <w:lang w:val="en-US"/>
          </w:rPr>
          <w:t>http://kce.fgov.be/content/about-copyrights-for-kce-publications</w:t>
        </w:r>
      </w:hyperlink>
    </w:p>
    <w:p w:rsidR="007150E5" w:rsidRDefault="007150E5" w:rsidP="007150E5">
      <w:pPr>
        <w:rPr>
          <w:color w:val="1F497D"/>
          <w:lang w:val="en-US"/>
        </w:rPr>
      </w:pPr>
    </w:p>
    <w:p w:rsidR="007150E5" w:rsidRDefault="007150E5" w:rsidP="007150E5">
      <w:pPr>
        <w:rPr>
          <w:color w:val="1F497D"/>
          <w:lang w:val="en-US"/>
        </w:rPr>
      </w:pPr>
      <w:proofErr w:type="gramStart"/>
      <w:r>
        <w:rPr>
          <w:color w:val="1F497D"/>
          <w:lang w:val="en-US"/>
        </w:rPr>
        <w:t>best</w:t>
      </w:r>
      <w:proofErr w:type="gramEnd"/>
      <w:r>
        <w:rPr>
          <w:color w:val="1F497D"/>
          <w:lang w:val="en-US"/>
        </w:rPr>
        <w:t xml:space="preserve"> regards </w:t>
      </w:r>
    </w:p>
    <w:p w:rsidR="007150E5" w:rsidRDefault="007150E5" w:rsidP="007150E5">
      <w:pPr>
        <w:rPr>
          <w:color w:val="1F497D"/>
          <w:lang w:val="en-US"/>
        </w:rPr>
      </w:pPr>
      <w:proofErr w:type="spellStart"/>
      <w:proofErr w:type="gramStart"/>
      <w:r>
        <w:rPr>
          <w:color w:val="1F497D"/>
          <w:lang w:val="en-US"/>
        </w:rPr>
        <w:t>karin</w:t>
      </w:r>
      <w:proofErr w:type="spellEnd"/>
      <w:proofErr w:type="gramEnd"/>
    </w:p>
    <w:p w:rsidR="007150E5" w:rsidRDefault="007150E5" w:rsidP="007150E5">
      <w:pPr>
        <w:rPr>
          <w:color w:val="1F497D"/>
          <w:lang w:val="en-US"/>
        </w:rPr>
      </w:pPr>
    </w:p>
    <w:p w:rsidR="007150E5" w:rsidRDefault="007150E5" w:rsidP="007150E5">
      <w:pPr>
        <w:rPr>
          <w:color w:val="1F497D"/>
          <w:lang w:val="en-US" w:eastAsia="fr-BE"/>
        </w:rPr>
      </w:pP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6"/>
        <w:gridCol w:w="4395"/>
      </w:tblGrid>
      <w:tr w:rsidR="007150E5" w:rsidTr="007150E5">
        <w:trPr>
          <w:trHeight w:val="1751"/>
        </w:trPr>
        <w:tc>
          <w:tcPr>
            <w:tcW w:w="3436" w:type="dxa"/>
            <w:tcBorders>
              <w:top w:val="nil"/>
              <w:left w:val="nil"/>
              <w:bottom w:val="nil"/>
              <w:right w:val="single" w:sz="12" w:space="0" w:color="78B832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0E5" w:rsidRDefault="007150E5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  <w:lang w:eastAsia="en-GB"/>
              </w:rPr>
              <w:drawing>
                <wp:inline distT="0" distB="0" distL="0" distR="0">
                  <wp:extent cx="1714500" cy="781050"/>
                  <wp:effectExtent l="0" t="0" r="0" b="0"/>
                  <wp:docPr id="1" name="Picture 1" descr="cid:image001.gif@01CD970C.4FF0DF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gif@01CD970C.4FF0DF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0E5" w:rsidRDefault="007150E5">
            <w:pPr>
              <w:jc w:val="righ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Federaal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Kenniscentrum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voor</w:t>
            </w:r>
            <w:proofErr w:type="spellEnd"/>
            <w:r>
              <w:rPr>
                <w:b/>
                <w:bCs/>
              </w:rPr>
              <w:t xml:space="preserve"> de </w:t>
            </w:r>
            <w:proofErr w:type="spellStart"/>
            <w:r>
              <w:rPr>
                <w:b/>
                <w:bCs/>
              </w:rPr>
              <w:t>Gezondheidszorg</w:t>
            </w:r>
            <w:proofErr w:type="spellEnd"/>
          </w:p>
          <w:p w:rsidR="007150E5" w:rsidRDefault="007150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Centre </w:t>
            </w:r>
            <w:proofErr w:type="spellStart"/>
            <w:r>
              <w:rPr>
                <w:b/>
                <w:bCs/>
              </w:rPr>
              <w:t>Fédéral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d'Expertise</w:t>
            </w:r>
            <w:proofErr w:type="spellEnd"/>
            <w:r>
              <w:rPr>
                <w:b/>
                <w:bCs/>
              </w:rPr>
              <w:t xml:space="preserve"> des </w:t>
            </w:r>
            <w:proofErr w:type="spellStart"/>
            <w:r>
              <w:rPr>
                <w:b/>
                <w:bCs/>
              </w:rPr>
              <w:t>Soins</w:t>
            </w:r>
            <w:proofErr w:type="spellEnd"/>
            <w:r>
              <w:rPr>
                <w:b/>
                <w:bCs/>
              </w:rPr>
              <w:t xml:space="preserve"> de Santé</w:t>
            </w:r>
          </w:p>
          <w:p w:rsidR="007150E5" w:rsidRDefault="007150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Belgian Health Care Knowledge Centre</w:t>
            </w:r>
          </w:p>
        </w:tc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50E5" w:rsidRDefault="007150E5">
            <w:pPr>
              <w:snapToGrid w:val="0"/>
              <w:spacing w:before="60"/>
              <w:rPr>
                <w:b/>
                <w:bCs/>
              </w:rPr>
            </w:pPr>
            <w:r>
              <w:rPr>
                <w:b/>
                <w:bCs/>
              </w:rPr>
              <w:t xml:space="preserve">Karin </w:t>
            </w:r>
            <w:proofErr w:type="spellStart"/>
            <w:r>
              <w:rPr>
                <w:b/>
                <w:bCs/>
              </w:rPr>
              <w:t>Rondia</w:t>
            </w:r>
            <w:proofErr w:type="spellEnd"/>
            <w:r>
              <w:rPr>
                <w:b/>
                <w:bCs/>
              </w:rPr>
              <w:t>, MD</w:t>
            </w:r>
          </w:p>
          <w:p w:rsidR="007150E5" w:rsidRDefault="007150E5">
            <w:r>
              <w:t xml:space="preserve">Communication </w:t>
            </w:r>
            <w:proofErr w:type="spellStart"/>
            <w:r>
              <w:t>scientifique</w:t>
            </w:r>
            <w:proofErr w:type="spellEnd"/>
          </w:p>
          <w:p w:rsidR="007150E5" w:rsidRDefault="007150E5">
            <w:proofErr w:type="spellStart"/>
            <w:r>
              <w:t>Wetenschappelijke</w:t>
            </w:r>
            <w:proofErr w:type="spellEnd"/>
            <w:r>
              <w:t xml:space="preserve"> </w:t>
            </w:r>
            <w:proofErr w:type="spellStart"/>
            <w:r>
              <w:t>communicatie</w:t>
            </w:r>
            <w:proofErr w:type="spellEnd"/>
          </w:p>
          <w:p w:rsidR="007150E5" w:rsidRDefault="007150E5">
            <w:proofErr w:type="spellStart"/>
            <w:r>
              <w:t>Doorbuilding</w:t>
            </w:r>
            <w:proofErr w:type="spellEnd"/>
            <w:r>
              <w:t xml:space="preserve"> (10e </w:t>
            </w:r>
            <w:proofErr w:type="spellStart"/>
            <w:r>
              <w:t>étage</w:t>
            </w:r>
            <w:proofErr w:type="spellEnd"/>
            <w:r>
              <w:t>)</w:t>
            </w:r>
            <w:r>
              <w:br/>
              <w:t xml:space="preserve">55 </w:t>
            </w:r>
            <w:proofErr w:type="spellStart"/>
            <w:r>
              <w:t>Bd</w:t>
            </w:r>
            <w:proofErr w:type="spellEnd"/>
            <w:r>
              <w:t xml:space="preserve"> du </w:t>
            </w:r>
            <w:proofErr w:type="spellStart"/>
            <w:r>
              <w:t>Jardin</w:t>
            </w:r>
            <w:proofErr w:type="spellEnd"/>
            <w:r>
              <w:t xml:space="preserve"> </w:t>
            </w:r>
            <w:proofErr w:type="spellStart"/>
            <w:r>
              <w:t>botanique</w:t>
            </w:r>
            <w:proofErr w:type="spellEnd"/>
            <w:r>
              <w:t xml:space="preserve"> - 1000 </w:t>
            </w:r>
            <w:proofErr w:type="spellStart"/>
            <w:r>
              <w:t>Bruxelles</w:t>
            </w:r>
            <w:proofErr w:type="spellEnd"/>
          </w:p>
          <w:p w:rsidR="007150E5" w:rsidRDefault="007150E5">
            <w:pPr>
              <w:snapToGrid w:val="0"/>
              <w:rPr>
                <w:color w:val="1F497D"/>
                <w:lang w:val="de-DE" w:eastAsia="nl-BE"/>
              </w:rPr>
            </w:pPr>
            <w:r>
              <w:rPr>
                <w:b/>
                <w:bCs/>
                <w:lang w:val="de-DE"/>
              </w:rPr>
              <w:t>T +32 2 287 33 48 GSM +32 475 769 766</w:t>
            </w:r>
            <w:r>
              <w:rPr>
                <w:b/>
                <w:bCs/>
                <w:lang w:val="de-DE"/>
              </w:rPr>
              <w:br/>
            </w:r>
            <w:r>
              <w:rPr>
                <w:b/>
                <w:bCs/>
                <w:u w:val="single"/>
              </w:rPr>
              <w:fldChar w:fldCharType="begin"/>
            </w:r>
            <w:r>
              <w:rPr>
                <w:b/>
                <w:bCs/>
                <w:u w:val="single"/>
              </w:rPr>
              <w:instrText xml:space="preserve"> HYPERLINK "mailto:Karin.Rondia@kce.fgov.be" </w:instrText>
            </w:r>
            <w:r>
              <w:rPr>
                <w:b/>
                <w:bCs/>
                <w:u w:val="single"/>
              </w:rPr>
              <w:fldChar w:fldCharType="separate"/>
            </w:r>
            <w:r>
              <w:rPr>
                <w:rStyle w:val="Hyperlink"/>
                <w:b/>
                <w:bCs/>
                <w:lang w:val="de-DE"/>
              </w:rPr>
              <w:t>Karin.Rondia@kce.fgov.be</w:t>
            </w:r>
            <w:r>
              <w:rPr>
                <w:b/>
                <w:bCs/>
                <w:u w:val="single"/>
              </w:rPr>
              <w:fldChar w:fldCharType="end"/>
            </w:r>
            <w:r>
              <w:rPr>
                <w:lang w:val="de-DE"/>
              </w:rPr>
              <w:t xml:space="preserve"> – </w:t>
            </w:r>
            <w:hyperlink r:id="rId7" w:history="1">
              <w:r>
                <w:rPr>
                  <w:rStyle w:val="Hyperlink"/>
                  <w:b/>
                  <w:bCs/>
                  <w:lang w:val="de-DE" w:eastAsia="nl-BE"/>
                </w:rPr>
                <w:t>www.kce.fgov.be</w:t>
              </w:r>
            </w:hyperlink>
          </w:p>
          <w:p w:rsidR="007150E5" w:rsidRDefault="007150E5">
            <w:pPr>
              <w:snapToGrid w:val="0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Follow us on LinkedIn and Twitter : </w:t>
            </w:r>
            <w:hyperlink r:id="rId8" w:history="1">
              <w:r>
                <w:rPr>
                  <w:rStyle w:val="Hyperlink"/>
                  <w:b/>
                  <w:bCs/>
                  <w:i/>
                  <w:iCs/>
                  <w:color w:val="0000FF"/>
                  <w:lang w:val="en-US"/>
                </w:rPr>
                <w:t>@</w:t>
              </w:r>
              <w:proofErr w:type="spellStart"/>
              <w:r>
                <w:rPr>
                  <w:rStyle w:val="Hyperlink"/>
                  <w:b/>
                  <w:bCs/>
                  <w:i/>
                  <w:iCs/>
                  <w:color w:val="0000FF"/>
                  <w:lang w:val="en-US"/>
                </w:rPr>
                <w:t>KCEfgov</w:t>
              </w:r>
              <w:proofErr w:type="spellEnd"/>
            </w:hyperlink>
          </w:p>
        </w:tc>
      </w:tr>
    </w:tbl>
    <w:p w:rsidR="007150E5" w:rsidRDefault="007150E5" w:rsidP="007150E5">
      <w:pPr>
        <w:rPr>
          <w:color w:val="1F497D"/>
          <w:lang w:eastAsia="fr-BE"/>
        </w:rPr>
      </w:pPr>
    </w:p>
    <w:p w:rsidR="007150E5" w:rsidRDefault="007150E5" w:rsidP="007150E5">
      <w:pPr>
        <w:rPr>
          <w:color w:val="1F497D"/>
          <w:lang w:val="en-US"/>
        </w:rPr>
      </w:pPr>
    </w:p>
    <w:p w:rsidR="007150E5" w:rsidRDefault="007150E5" w:rsidP="007150E5">
      <w:pPr>
        <w:outlineLvl w:val="0"/>
        <w:rPr>
          <w:lang w:val="en-US" w:eastAsia="fr-BE"/>
        </w:rPr>
      </w:pPr>
      <w:r>
        <w:rPr>
          <w:b/>
          <w:bCs/>
          <w:lang w:val="en-US" w:eastAsia="fr-BE"/>
        </w:rPr>
        <w:t>From:</w:t>
      </w:r>
      <w:r>
        <w:rPr>
          <w:lang w:val="en-US" w:eastAsia="fr-BE"/>
        </w:rPr>
        <w:t xml:space="preserve"> Jones, Gareth [gjones89] [</w:t>
      </w:r>
      <w:hyperlink r:id="rId9" w:history="1">
        <w:r>
          <w:rPr>
            <w:rStyle w:val="Hyperlink"/>
            <w:lang w:val="en-US" w:eastAsia="fr-BE"/>
          </w:rPr>
          <w:t>mailto:G.A.Jones@liverpool.ac.uk</w:t>
        </w:r>
      </w:hyperlink>
      <w:r>
        <w:rPr>
          <w:lang w:val="en-US" w:eastAsia="fr-BE"/>
        </w:rPr>
        <w:t xml:space="preserve">] </w:t>
      </w:r>
      <w:r>
        <w:rPr>
          <w:lang w:val="en-US" w:eastAsia="fr-BE"/>
        </w:rPr>
        <w:br/>
      </w:r>
      <w:r>
        <w:rPr>
          <w:b/>
          <w:bCs/>
          <w:lang w:val="en-US" w:eastAsia="fr-BE"/>
        </w:rPr>
        <w:t>Sent:</w:t>
      </w:r>
      <w:r>
        <w:rPr>
          <w:lang w:val="en-US" w:eastAsia="fr-BE"/>
        </w:rPr>
        <w:t xml:space="preserve"> </w:t>
      </w:r>
      <w:proofErr w:type="spellStart"/>
      <w:r>
        <w:rPr>
          <w:lang w:val="en-US" w:eastAsia="fr-BE"/>
        </w:rPr>
        <w:t>vendredi</w:t>
      </w:r>
      <w:proofErr w:type="spellEnd"/>
      <w:r>
        <w:rPr>
          <w:lang w:val="en-US" w:eastAsia="fr-BE"/>
        </w:rPr>
        <w:t xml:space="preserve"> 11 </w:t>
      </w:r>
      <w:proofErr w:type="spellStart"/>
      <w:r>
        <w:rPr>
          <w:lang w:val="en-US" w:eastAsia="fr-BE"/>
        </w:rPr>
        <w:t>août</w:t>
      </w:r>
      <w:proofErr w:type="spellEnd"/>
      <w:r>
        <w:rPr>
          <w:lang w:val="en-US" w:eastAsia="fr-BE"/>
        </w:rPr>
        <w:t xml:space="preserve"> 2017 15:24</w:t>
      </w:r>
      <w:r>
        <w:rPr>
          <w:lang w:val="en-US" w:eastAsia="fr-BE"/>
        </w:rPr>
        <w:br/>
      </w:r>
      <w:proofErr w:type="gramStart"/>
      <w:r>
        <w:rPr>
          <w:b/>
          <w:bCs/>
          <w:lang w:val="en-US" w:eastAsia="fr-BE"/>
        </w:rPr>
        <w:t>To</w:t>
      </w:r>
      <w:proofErr w:type="gramEnd"/>
      <w:r>
        <w:rPr>
          <w:b/>
          <w:bCs/>
          <w:lang w:val="en-US" w:eastAsia="fr-BE"/>
        </w:rPr>
        <w:t>:</w:t>
      </w:r>
      <w:r>
        <w:rPr>
          <w:lang w:val="en-US" w:eastAsia="fr-BE"/>
        </w:rPr>
        <w:t xml:space="preserve"> </w:t>
      </w:r>
      <w:proofErr w:type="spellStart"/>
      <w:r>
        <w:rPr>
          <w:lang w:val="en-US" w:eastAsia="fr-BE"/>
        </w:rPr>
        <w:t>kce_info</w:t>
      </w:r>
      <w:proofErr w:type="spellEnd"/>
      <w:r>
        <w:rPr>
          <w:lang w:val="en-US" w:eastAsia="fr-BE"/>
        </w:rPr>
        <w:t xml:space="preserve"> </w:t>
      </w:r>
      <w:r>
        <w:rPr>
          <w:lang w:val="en-US" w:eastAsia="fr-BE"/>
        </w:rPr>
        <w:br/>
      </w:r>
      <w:r>
        <w:rPr>
          <w:b/>
          <w:bCs/>
          <w:lang w:val="en-US" w:eastAsia="fr-BE"/>
        </w:rPr>
        <w:t>Subject:</w:t>
      </w:r>
      <w:r>
        <w:rPr>
          <w:lang w:val="en-US" w:eastAsia="fr-BE"/>
        </w:rPr>
        <w:t xml:space="preserve"> Copyright Permissions</w:t>
      </w:r>
    </w:p>
    <w:p w:rsidR="007150E5" w:rsidRDefault="007150E5" w:rsidP="007150E5">
      <w:pPr>
        <w:rPr>
          <w:lang w:val="fr-BE"/>
        </w:rPr>
      </w:pPr>
    </w:p>
    <w:p w:rsidR="007150E5" w:rsidRDefault="007150E5" w:rsidP="007150E5">
      <w:r>
        <w:t>Hello,</w:t>
      </w:r>
    </w:p>
    <w:p w:rsidR="007150E5" w:rsidRDefault="007150E5" w:rsidP="007150E5"/>
    <w:p w:rsidR="007150E5" w:rsidRDefault="007150E5" w:rsidP="007150E5">
      <w:r>
        <w:t>I’m contacting you from a health research group at the University of Liverpool in the UK.</w:t>
      </w:r>
    </w:p>
    <w:p w:rsidR="007150E5" w:rsidRDefault="007150E5" w:rsidP="007150E5"/>
    <w:p w:rsidR="007150E5" w:rsidRDefault="007150E5" w:rsidP="007150E5">
      <w:r>
        <w:t>We are called Liverpool Reviews and Implementation Group and in a recent HTA report we have cited the following document:</w:t>
      </w:r>
    </w:p>
    <w:p w:rsidR="007150E5" w:rsidRDefault="007150E5" w:rsidP="007150E5"/>
    <w:p w:rsidR="007150E5" w:rsidRDefault="007150E5" w:rsidP="007150E5">
      <w:hyperlink r:id="rId10" w:anchor=".WY2v3lGGNaR" w:history="1">
        <w:r>
          <w:rPr>
            <w:rStyle w:val="Hyperlink"/>
          </w:rPr>
          <w:t>https://kce.fgov.be/publication/report/prophylactic-removal-of-pathology-free-wisdom-teeth-rapid-assessment#.WY2v3lGGNaR</w:t>
        </w:r>
      </w:hyperlink>
    </w:p>
    <w:p w:rsidR="007150E5" w:rsidRDefault="007150E5" w:rsidP="007150E5"/>
    <w:p w:rsidR="007150E5" w:rsidRDefault="007150E5" w:rsidP="007150E5">
      <w:r>
        <w:t>However, we also wanted to ensure that we have the necessary copyright permissions to include any references to this in our report.</w:t>
      </w:r>
    </w:p>
    <w:p w:rsidR="007150E5" w:rsidRDefault="007150E5" w:rsidP="007150E5"/>
    <w:p w:rsidR="007150E5" w:rsidRDefault="007150E5" w:rsidP="007150E5">
      <w:r>
        <w:t>Who could I resolve this with please?</w:t>
      </w:r>
    </w:p>
    <w:p w:rsidR="007150E5" w:rsidRDefault="007150E5" w:rsidP="007150E5"/>
    <w:p w:rsidR="007150E5" w:rsidRDefault="007150E5" w:rsidP="007150E5">
      <w:r>
        <w:t>Cheers,</w:t>
      </w:r>
    </w:p>
    <w:p w:rsidR="007150E5" w:rsidRDefault="007150E5" w:rsidP="007150E5"/>
    <w:tbl>
      <w:tblPr>
        <w:tblW w:w="3820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</w:tblGrid>
      <w:tr w:rsidR="007150E5" w:rsidTr="007150E5">
        <w:trPr>
          <w:trHeight w:val="300"/>
        </w:trPr>
        <w:tc>
          <w:tcPr>
            <w:tcW w:w="3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50E5" w:rsidRDefault="007150E5">
            <w:pPr>
              <w:spacing w:line="252" w:lineRule="auto"/>
              <w:rPr>
                <w:color w:val="000066"/>
                <w:sz w:val="20"/>
                <w:szCs w:val="20"/>
                <w:lang w:eastAsia="en-GB"/>
              </w:rPr>
            </w:pPr>
            <w:r>
              <w:rPr>
                <w:color w:val="000066"/>
                <w:sz w:val="20"/>
                <w:szCs w:val="20"/>
                <w:lang w:eastAsia="en-GB"/>
              </w:rPr>
              <w:t>Gareth Jones BA (Hons)</w:t>
            </w:r>
          </w:p>
        </w:tc>
      </w:tr>
      <w:tr w:rsidR="007150E5" w:rsidTr="007150E5">
        <w:trPr>
          <w:trHeight w:val="300"/>
        </w:trPr>
        <w:tc>
          <w:tcPr>
            <w:tcW w:w="3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50E5" w:rsidRDefault="007150E5">
            <w:pPr>
              <w:spacing w:line="252" w:lineRule="auto"/>
              <w:rPr>
                <w:color w:val="000066"/>
                <w:sz w:val="20"/>
                <w:szCs w:val="20"/>
                <w:lang w:eastAsia="en-GB"/>
              </w:rPr>
            </w:pPr>
            <w:r>
              <w:rPr>
                <w:color w:val="000066"/>
                <w:sz w:val="20"/>
                <w:szCs w:val="20"/>
                <w:lang w:eastAsia="en-GB"/>
              </w:rPr>
              <w:t>Programme Administrator</w:t>
            </w:r>
          </w:p>
        </w:tc>
      </w:tr>
      <w:tr w:rsidR="007150E5" w:rsidTr="007150E5">
        <w:trPr>
          <w:trHeight w:val="300"/>
        </w:trPr>
        <w:tc>
          <w:tcPr>
            <w:tcW w:w="3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50E5" w:rsidRDefault="007150E5">
            <w:pPr>
              <w:spacing w:line="252" w:lineRule="auto"/>
              <w:rPr>
                <w:color w:val="000066"/>
                <w:sz w:val="20"/>
                <w:szCs w:val="20"/>
                <w:lang w:eastAsia="en-GB"/>
              </w:rPr>
            </w:pPr>
            <w:r>
              <w:rPr>
                <w:color w:val="000066"/>
                <w:sz w:val="20"/>
                <w:szCs w:val="20"/>
                <w:lang w:eastAsia="en-GB"/>
              </w:rPr>
              <w:t>University of Liverpool</w:t>
            </w:r>
          </w:p>
        </w:tc>
      </w:tr>
      <w:tr w:rsidR="007150E5" w:rsidTr="007150E5">
        <w:trPr>
          <w:trHeight w:val="300"/>
        </w:trPr>
        <w:tc>
          <w:tcPr>
            <w:tcW w:w="3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50E5" w:rsidRDefault="007150E5">
            <w:pPr>
              <w:spacing w:line="252" w:lineRule="auto"/>
              <w:rPr>
                <w:color w:val="000066"/>
                <w:sz w:val="20"/>
                <w:szCs w:val="20"/>
                <w:lang w:eastAsia="en-GB"/>
              </w:rPr>
            </w:pPr>
            <w:r>
              <w:rPr>
                <w:color w:val="000066"/>
                <w:sz w:val="20"/>
                <w:szCs w:val="20"/>
                <w:lang w:eastAsia="en-GB"/>
              </w:rPr>
              <w:t>Second Floor</w:t>
            </w:r>
          </w:p>
        </w:tc>
      </w:tr>
      <w:tr w:rsidR="007150E5" w:rsidTr="007150E5">
        <w:trPr>
          <w:trHeight w:val="300"/>
        </w:trPr>
        <w:tc>
          <w:tcPr>
            <w:tcW w:w="3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50E5" w:rsidRDefault="007150E5">
            <w:pPr>
              <w:spacing w:line="252" w:lineRule="auto"/>
              <w:rPr>
                <w:color w:val="000066"/>
                <w:sz w:val="20"/>
                <w:szCs w:val="20"/>
                <w:lang w:eastAsia="en-GB"/>
              </w:rPr>
            </w:pPr>
            <w:r>
              <w:rPr>
                <w:color w:val="000066"/>
                <w:sz w:val="20"/>
                <w:szCs w:val="20"/>
                <w:lang w:eastAsia="en-GB"/>
              </w:rPr>
              <w:t>Whelan Building</w:t>
            </w:r>
          </w:p>
        </w:tc>
      </w:tr>
      <w:tr w:rsidR="007150E5" w:rsidTr="007150E5">
        <w:trPr>
          <w:trHeight w:val="300"/>
        </w:trPr>
        <w:tc>
          <w:tcPr>
            <w:tcW w:w="3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50E5" w:rsidRDefault="007150E5">
            <w:pPr>
              <w:spacing w:line="252" w:lineRule="auto"/>
              <w:rPr>
                <w:color w:val="000066"/>
                <w:sz w:val="20"/>
                <w:szCs w:val="20"/>
                <w:lang w:eastAsia="en-GB"/>
              </w:rPr>
            </w:pPr>
            <w:r>
              <w:rPr>
                <w:color w:val="000066"/>
                <w:sz w:val="20"/>
                <w:szCs w:val="20"/>
                <w:lang w:eastAsia="en-GB"/>
              </w:rPr>
              <w:t>The Quadrangle</w:t>
            </w:r>
          </w:p>
        </w:tc>
      </w:tr>
      <w:tr w:rsidR="007150E5" w:rsidTr="007150E5">
        <w:trPr>
          <w:trHeight w:val="300"/>
        </w:trPr>
        <w:tc>
          <w:tcPr>
            <w:tcW w:w="3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50E5" w:rsidRDefault="007150E5">
            <w:pPr>
              <w:spacing w:line="252" w:lineRule="auto"/>
              <w:rPr>
                <w:color w:val="000066"/>
                <w:sz w:val="20"/>
                <w:szCs w:val="20"/>
                <w:lang w:eastAsia="en-GB"/>
              </w:rPr>
            </w:pPr>
            <w:r>
              <w:rPr>
                <w:color w:val="000066"/>
                <w:sz w:val="20"/>
                <w:szCs w:val="20"/>
                <w:lang w:eastAsia="en-GB"/>
              </w:rPr>
              <w:t>Brownlow Hill</w:t>
            </w:r>
          </w:p>
        </w:tc>
      </w:tr>
      <w:tr w:rsidR="007150E5" w:rsidTr="007150E5">
        <w:trPr>
          <w:trHeight w:val="300"/>
        </w:trPr>
        <w:tc>
          <w:tcPr>
            <w:tcW w:w="3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50E5" w:rsidRDefault="007150E5">
            <w:pPr>
              <w:spacing w:line="252" w:lineRule="auto"/>
              <w:rPr>
                <w:color w:val="000066"/>
                <w:sz w:val="20"/>
                <w:szCs w:val="20"/>
                <w:lang w:eastAsia="en-GB"/>
              </w:rPr>
            </w:pPr>
            <w:r>
              <w:rPr>
                <w:color w:val="000066"/>
                <w:sz w:val="20"/>
                <w:szCs w:val="20"/>
                <w:lang w:eastAsia="en-GB"/>
              </w:rPr>
              <w:lastRenderedPageBreak/>
              <w:t>Liverpool</w:t>
            </w:r>
          </w:p>
        </w:tc>
      </w:tr>
      <w:tr w:rsidR="007150E5" w:rsidTr="007150E5">
        <w:trPr>
          <w:trHeight w:val="300"/>
        </w:trPr>
        <w:tc>
          <w:tcPr>
            <w:tcW w:w="3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50E5" w:rsidRDefault="007150E5">
            <w:pPr>
              <w:spacing w:line="252" w:lineRule="auto"/>
              <w:rPr>
                <w:color w:val="000066"/>
                <w:sz w:val="20"/>
                <w:szCs w:val="20"/>
                <w:lang w:eastAsia="en-GB"/>
              </w:rPr>
            </w:pPr>
            <w:r>
              <w:rPr>
                <w:color w:val="000066"/>
                <w:sz w:val="20"/>
                <w:szCs w:val="20"/>
                <w:lang w:eastAsia="en-GB"/>
              </w:rPr>
              <w:t>L69 3GB</w:t>
            </w:r>
          </w:p>
        </w:tc>
      </w:tr>
      <w:tr w:rsidR="007150E5" w:rsidTr="007150E5">
        <w:trPr>
          <w:trHeight w:val="300"/>
        </w:trPr>
        <w:tc>
          <w:tcPr>
            <w:tcW w:w="3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50E5" w:rsidRDefault="007150E5">
            <w:pPr>
              <w:spacing w:line="252" w:lineRule="auto"/>
              <w:rPr>
                <w:color w:val="000066"/>
                <w:sz w:val="20"/>
                <w:szCs w:val="20"/>
                <w:lang w:eastAsia="en-GB"/>
              </w:rPr>
            </w:pPr>
            <w:r>
              <w:rPr>
                <w:color w:val="000066"/>
                <w:sz w:val="20"/>
                <w:szCs w:val="20"/>
                <w:lang w:eastAsia="en-GB"/>
              </w:rPr>
              <w:t xml:space="preserve">Direct line: 0044 (0) 1517 945821 </w:t>
            </w:r>
          </w:p>
        </w:tc>
      </w:tr>
      <w:tr w:rsidR="007150E5" w:rsidTr="007150E5">
        <w:trPr>
          <w:trHeight w:val="300"/>
        </w:trPr>
        <w:tc>
          <w:tcPr>
            <w:tcW w:w="3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50E5" w:rsidRDefault="007150E5">
            <w:pPr>
              <w:spacing w:line="252" w:lineRule="auto"/>
              <w:rPr>
                <w:color w:val="000066"/>
                <w:sz w:val="20"/>
                <w:szCs w:val="20"/>
                <w:lang w:eastAsia="en-GB"/>
              </w:rPr>
            </w:pPr>
            <w:proofErr w:type="spellStart"/>
            <w:r>
              <w:rPr>
                <w:color w:val="000066"/>
                <w:sz w:val="20"/>
                <w:szCs w:val="20"/>
                <w:lang w:eastAsia="en-GB"/>
              </w:rPr>
              <w:t>AdminTel</w:t>
            </w:r>
            <w:proofErr w:type="spellEnd"/>
            <w:r>
              <w:rPr>
                <w:color w:val="000066"/>
                <w:sz w:val="20"/>
                <w:szCs w:val="20"/>
                <w:lang w:eastAsia="en-GB"/>
              </w:rPr>
              <w:t>. 0044 (0)1517 94 5067/5821</w:t>
            </w:r>
          </w:p>
        </w:tc>
      </w:tr>
      <w:tr w:rsidR="007150E5" w:rsidTr="007150E5">
        <w:trPr>
          <w:trHeight w:val="300"/>
        </w:trPr>
        <w:tc>
          <w:tcPr>
            <w:tcW w:w="3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50E5" w:rsidRDefault="007150E5">
            <w:pPr>
              <w:spacing w:line="252" w:lineRule="auto"/>
              <w:rPr>
                <w:color w:val="000066"/>
                <w:sz w:val="20"/>
                <w:szCs w:val="20"/>
                <w:lang w:eastAsia="en-GB"/>
              </w:rPr>
            </w:pPr>
            <w:r>
              <w:rPr>
                <w:color w:val="000066"/>
                <w:sz w:val="20"/>
                <w:szCs w:val="20"/>
                <w:lang w:eastAsia="en-GB"/>
              </w:rPr>
              <w:t>Fax. 0044 (0)151 794 5537</w:t>
            </w:r>
          </w:p>
        </w:tc>
      </w:tr>
      <w:tr w:rsidR="007150E5" w:rsidTr="007150E5">
        <w:trPr>
          <w:trHeight w:val="300"/>
        </w:trPr>
        <w:tc>
          <w:tcPr>
            <w:tcW w:w="3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150E5" w:rsidRDefault="007150E5">
            <w:pPr>
              <w:spacing w:line="252" w:lineRule="auto"/>
              <w:rPr>
                <w:color w:val="000066"/>
                <w:sz w:val="20"/>
                <w:szCs w:val="20"/>
                <w:lang w:eastAsia="en-GB"/>
              </w:rPr>
            </w:pPr>
            <w:r>
              <w:rPr>
                <w:color w:val="000066"/>
                <w:sz w:val="20"/>
                <w:szCs w:val="20"/>
                <w:lang w:eastAsia="en-GB"/>
              </w:rPr>
              <w:t xml:space="preserve">Email: </w:t>
            </w:r>
            <w:hyperlink r:id="rId11" w:history="1">
              <w:r>
                <w:rPr>
                  <w:rStyle w:val="Hyperlink"/>
                  <w:sz w:val="20"/>
                  <w:szCs w:val="20"/>
                  <w:lang w:eastAsia="en-GB"/>
                </w:rPr>
                <w:t>g.a.jones@liverpool.ac.uk</w:t>
              </w:r>
            </w:hyperlink>
          </w:p>
        </w:tc>
      </w:tr>
    </w:tbl>
    <w:p w:rsidR="007150E5" w:rsidRDefault="007150E5" w:rsidP="007150E5">
      <w:pPr>
        <w:rPr>
          <w:lang w:eastAsia="en-GB"/>
        </w:rPr>
      </w:pPr>
    </w:p>
    <w:p w:rsidR="007150E5" w:rsidRDefault="007150E5" w:rsidP="007150E5"/>
    <w:p w:rsidR="00740507" w:rsidRDefault="00740507">
      <w:bookmarkStart w:id="0" w:name="_GoBack"/>
      <w:bookmarkEnd w:id="0"/>
    </w:p>
    <w:sectPr w:rsidR="007405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0E5"/>
    <w:rsid w:val="007150E5"/>
    <w:rsid w:val="00740507"/>
    <w:rsid w:val="00FE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0B47E8-911E-49CF-9B62-A0E69E3BA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0E5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150E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6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itter.com/KCEfgov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kce.fgov.be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gif@01D312B8.F7501760" TargetMode="External"/><Relationship Id="rId11" Type="http://schemas.openxmlformats.org/officeDocument/2006/relationships/hyperlink" Target="mailto:g.a.jones@liverpool.ac.uk" TargetMode="External"/><Relationship Id="rId5" Type="http://schemas.openxmlformats.org/officeDocument/2006/relationships/image" Target="media/image1.gif"/><Relationship Id="rId10" Type="http://schemas.openxmlformats.org/officeDocument/2006/relationships/hyperlink" Target="https://kce.fgov.be/publication/report/prophylactic-removal-of-pathology-free-wisdom-teeth-rapid-assessment" TargetMode="External"/><Relationship Id="rId4" Type="http://schemas.openxmlformats.org/officeDocument/2006/relationships/hyperlink" Target="http://kce.fgov.be/content/about-copyrights-for-kce-publications" TargetMode="External"/><Relationship Id="rId9" Type="http://schemas.openxmlformats.org/officeDocument/2006/relationships/hyperlink" Target="mailto:G.A.Jones@liverpool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Liverpool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Hounsome, Juliet</dc:creator>
  <cp:keywords/>
  <dc:description/>
  <cp:lastModifiedBy>Hounsome, Juliet</cp:lastModifiedBy>
  <cp:revision>1</cp:revision>
  <dcterms:created xsi:type="dcterms:W3CDTF">2020-03-27T17:08:00Z</dcterms:created>
  <dcterms:modified xsi:type="dcterms:W3CDTF">2020-03-27T17:08:00Z</dcterms:modified>
</cp:coreProperties>
</file>